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37" w:rsidRDefault="00767737" w:rsidP="00767737">
      <w:pPr>
        <w:jc w:val="center"/>
        <w:rPr>
          <w:color w:val="0D0D0D" w:themeColor="text1" w:themeTint="F2"/>
          <w:sz w:val="28"/>
          <w:szCs w:val="28"/>
        </w:rPr>
      </w:pPr>
    </w:p>
    <w:p w:rsidR="00767737" w:rsidRPr="009E34C7" w:rsidRDefault="00767737" w:rsidP="00767737">
      <w:pPr>
        <w:jc w:val="center"/>
        <w:rPr>
          <w:color w:val="0D0D0D" w:themeColor="text1" w:themeTint="F2"/>
          <w:sz w:val="28"/>
          <w:szCs w:val="28"/>
        </w:rPr>
      </w:pPr>
      <w:r w:rsidRPr="009E34C7">
        <w:rPr>
          <w:color w:val="0D0D0D" w:themeColor="text1" w:themeTint="F2"/>
          <w:sz w:val="28"/>
          <w:szCs w:val="28"/>
        </w:rPr>
        <w:t xml:space="preserve">МБОУ центр образования имени </w:t>
      </w:r>
      <w:proofErr w:type="spellStart"/>
      <w:r w:rsidRPr="009E34C7">
        <w:rPr>
          <w:color w:val="0D0D0D" w:themeColor="text1" w:themeTint="F2"/>
          <w:sz w:val="28"/>
          <w:szCs w:val="28"/>
        </w:rPr>
        <w:t>З.З.Бамматова</w:t>
      </w:r>
      <w:proofErr w:type="spellEnd"/>
    </w:p>
    <w:p w:rsidR="00767737" w:rsidRPr="009E34C7" w:rsidRDefault="00767737" w:rsidP="00767737">
      <w:pPr>
        <w:jc w:val="center"/>
        <w:rPr>
          <w:color w:val="0D0D0D" w:themeColor="text1" w:themeTint="F2"/>
          <w:sz w:val="28"/>
          <w:szCs w:val="28"/>
        </w:rPr>
      </w:pPr>
      <w:r w:rsidRPr="009E34C7">
        <w:rPr>
          <w:color w:val="0D0D0D" w:themeColor="text1" w:themeTint="F2"/>
          <w:sz w:val="28"/>
          <w:szCs w:val="28"/>
        </w:rPr>
        <w:t>«БУЙНАКСКИЙ РАЙОННЫЙ ЦЕНТР РАЗВИТИЯ ОДАРЁННОСТИ»</w:t>
      </w:r>
    </w:p>
    <w:p w:rsidR="00767737" w:rsidRPr="009E34C7" w:rsidRDefault="00767737" w:rsidP="00BB72B5">
      <w:pPr>
        <w:pStyle w:val="a3"/>
        <w:spacing w:before="1"/>
        <w:ind w:left="0"/>
      </w:pPr>
    </w:p>
    <w:p w:rsidR="00767737" w:rsidRPr="009E34C7" w:rsidRDefault="00767737" w:rsidP="00767737">
      <w:pPr>
        <w:tabs>
          <w:tab w:val="center" w:pos="4820"/>
          <w:tab w:val="left" w:pos="6349"/>
        </w:tabs>
        <w:rPr>
          <w:b/>
          <w:sz w:val="28"/>
          <w:szCs w:val="28"/>
        </w:rPr>
      </w:pPr>
      <w:r w:rsidRPr="009E34C7">
        <w:rPr>
          <w:b/>
          <w:sz w:val="28"/>
          <w:szCs w:val="28"/>
        </w:rPr>
        <w:tab/>
      </w:r>
      <w:r w:rsidR="00B973B9" w:rsidRPr="009E34C7">
        <w:rPr>
          <w:b/>
          <w:sz w:val="28"/>
          <w:szCs w:val="28"/>
        </w:rPr>
        <w:t xml:space="preserve">ПОЛОЖЕНИЕ </w:t>
      </w:r>
      <w:r w:rsidR="00B973B9" w:rsidRPr="009E34C7">
        <w:rPr>
          <w:b/>
          <w:sz w:val="28"/>
          <w:szCs w:val="28"/>
        </w:rPr>
        <w:tab/>
      </w:r>
    </w:p>
    <w:p w:rsidR="00767737" w:rsidRPr="009E34C7" w:rsidRDefault="00767737" w:rsidP="00767737">
      <w:pPr>
        <w:spacing w:before="50" w:line="276" w:lineRule="auto"/>
        <w:ind w:left="-284" w:right="-10"/>
        <w:rPr>
          <w:b/>
          <w:i/>
          <w:sz w:val="28"/>
          <w:szCs w:val="28"/>
        </w:rPr>
      </w:pPr>
      <w:r w:rsidRPr="009E34C7">
        <w:rPr>
          <w:b/>
          <w:i/>
          <w:sz w:val="28"/>
          <w:szCs w:val="28"/>
        </w:rPr>
        <w:t>о проведении конкурса лучших туристских и экскурсионных маршрутов «Мое село» к 100-летию Буйнакского района.</w:t>
      </w:r>
      <w:r w:rsidRPr="009E34C7">
        <w:rPr>
          <w:b/>
          <w:i/>
          <w:spacing w:val="-67"/>
          <w:sz w:val="28"/>
          <w:szCs w:val="28"/>
        </w:rPr>
        <w:t xml:space="preserve"> </w:t>
      </w:r>
    </w:p>
    <w:p w:rsidR="00767737" w:rsidRPr="009E34C7" w:rsidRDefault="00767737" w:rsidP="00767737">
      <w:pPr>
        <w:rPr>
          <w:sz w:val="28"/>
          <w:szCs w:val="28"/>
        </w:rPr>
      </w:pPr>
    </w:p>
    <w:p w:rsidR="002A3C94" w:rsidRPr="009E34C7" w:rsidRDefault="002A3C94" w:rsidP="002A3C94">
      <w:pPr>
        <w:rPr>
          <w:sz w:val="28"/>
          <w:szCs w:val="28"/>
        </w:rPr>
      </w:pPr>
      <w:r w:rsidRPr="009E34C7">
        <w:rPr>
          <w:sz w:val="28"/>
          <w:szCs w:val="28"/>
        </w:rPr>
        <w:t>Настоящее</w:t>
      </w:r>
      <w:r w:rsidRPr="009E34C7">
        <w:rPr>
          <w:spacing w:val="1"/>
          <w:sz w:val="28"/>
          <w:szCs w:val="28"/>
        </w:rPr>
        <w:t xml:space="preserve"> </w:t>
      </w:r>
      <w:r w:rsidRPr="009E34C7">
        <w:rPr>
          <w:sz w:val="28"/>
          <w:szCs w:val="28"/>
        </w:rPr>
        <w:t>положение</w:t>
      </w:r>
      <w:r w:rsidRPr="009E34C7">
        <w:rPr>
          <w:spacing w:val="1"/>
          <w:sz w:val="28"/>
          <w:szCs w:val="28"/>
        </w:rPr>
        <w:t xml:space="preserve"> </w:t>
      </w:r>
      <w:r w:rsidRPr="009E34C7">
        <w:rPr>
          <w:sz w:val="28"/>
          <w:szCs w:val="28"/>
        </w:rPr>
        <w:t>определяет</w:t>
      </w:r>
      <w:r w:rsidRPr="009E34C7">
        <w:rPr>
          <w:spacing w:val="1"/>
          <w:sz w:val="28"/>
          <w:szCs w:val="28"/>
        </w:rPr>
        <w:t xml:space="preserve"> </w:t>
      </w:r>
      <w:r w:rsidRPr="009E34C7">
        <w:rPr>
          <w:sz w:val="28"/>
          <w:szCs w:val="28"/>
        </w:rPr>
        <w:t>порядок</w:t>
      </w:r>
      <w:r w:rsidRPr="009E34C7">
        <w:rPr>
          <w:spacing w:val="1"/>
          <w:sz w:val="28"/>
          <w:szCs w:val="28"/>
        </w:rPr>
        <w:t xml:space="preserve"> </w:t>
      </w:r>
      <w:r w:rsidRPr="009E34C7">
        <w:rPr>
          <w:sz w:val="28"/>
          <w:szCs w:val="28"/>
        </w:rPr>
        <w:t>организации</w:t>
      </w:r>
      <w:r w:rsidRPr="009E34C7">
        <w:rPr>
          <w:spacing w:val="1"/>
          <w:sz w:val="28"/>
          <w:szCs w:val="28"/>
        </w:rPr>
        <w:t xml:space="preserve"> </w:t>
      </w:r>
      <w:r w:rsidRPr="009E34C7">
        <w:rPr>
          <w:sz w:val="28"/>
          <w:szCs w:val="28"/>
        </w:rPr>
        <w:t>конкурса</w:t>
      </w:r>
    </w:p>
    <w:p w:rsidR="00362C4D" w:rsidRPr="00FA0230" w:rsidRDefault="00362C4D" w:rsidP="00362C4D">
      <w:pPr>
        <w:tabs>
          <w:tab w:val="left" w:pos="1711"/>
        </w:tabs>
        <w:spacing w:before="1" w:line="276" w:lineRule="auto"/>
        <w:ind w:right="406"/>
        <w:rPr>
          <w:b/>
          <w:sz w:val="28"/>
          <w:szCs w:val="28"/>
        </w:rPr>
      </w:pPr>
    </w:p>
    <w:p w:rsidR="00362C4D" w:rsidRPr="00FA0230" w:rsidRDefault="00362C4D" w:rsidP="00362C4D">
      <w:pPr>
        <w:tabs>
          <w:tab w:val="left" w:pos="1711"/>
        </w:tabs>
        <w:spacing w:before="1" w:line="276" w:lineRule="auto"/>
        <w:ind w:right="406"/>
        <w:rPr>
          <w:sz w:val="28"/>
          <w:szCs w:val="28"/>
        </w:rPr>
      </w:pPr>
      <w:r w:rsidRPr="00FA0230">
        <w:rPr>
          <w:b/>
          <w:sz w:val="28"/>
          <w:szCs w:val="28"/>
        </w:rPr>
        <w:t xml:space="preserve"> Целью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проведения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Конкурса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является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разработка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новых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туристических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маршрутов,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направленных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на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популяризацию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и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развитие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индустрии</w:t>
      </w:r>
      <w:r w:rsidRPr="00FA0230">
        <w:rPr>
          <w:spacing w:val="-1"/>
          <w:sz w:val="28"/>
          <w:szCs w:val="28"/>
        </w:rPr>
        <w:t xml:space="preserve"> </w:t>
      </w:r>
      <w:r w:rsidRPr="00FA0230">
        <w:rPr>
          <w:sz w:val="28"/>
          <w:szCs w:val="28"/>
        </w:rPr>
        <w:t>туризма</w:t>
      </w:r>
      <w:r w:rsidRPr="00FA0230">
        <w:rPr>
          <w:spacing w:val="-3"/>
          <w:sz w:val="28"/>
          <w:szCs w:val="28"/>
        </w:rPr>
        <w:t xml:space="preserve"> </w:t>
      </w:r>
      <w:r w:rsidRPr="00FA0230">
        <w:rPr>
          <w:sz w:val="28"/>
          <w:szCs w:val="28"/>
        </w:rPr>
        <w:t>в</w:t>
      </w:r>
      <w:r w:rsidRPr="00FA0230">
        <w:rPr>
          <w:spacing w:val="-2"/>
          <w:sz w:val="28"/>
          <w:szCs w:val="28"/>
        </w:rPr>
        <w:t xml:space="preserve"> </w:t>
      </w:r>
      <w:r w:rsidRPr="00FA0230">
        <w:rPr>
          <w:sz w:val="28"/>
          <w:szCs w:val="28"/>
        </w:rPr>
        <w:t>Республике Дагестан.</w:t>
      </w:r>
    </w:p>
    <w:p w:rsidR="00DD18AC" w:rsidRPr="00FA0230" w:rsidRDefault="00DD18AC" w:rsidP="00362C4D">
      <w:pPr>
        <w:tabs>
          <w:tab w:val="left" w:pos="1503"/>
        </w:tabs>
        <w:spacing w:before="1"/>
        <w:rPr>
          <w:b/>
          <w:sz w:val="28"/>
          <w:szCs w:val="28"/>
        </w:rPr>
      </w:pPr>
    </w:p>
    <w:p w:rsidR="00362C4D" w:rsidRPr="00FA0230" w:rsidRDefault="00362C4D" w:rsidP="00362C4D">
      <w:pPr>
        <w:tabs>
          <w:tab w:val="left" w:pos="1503"/>
        </w:tabs>
        <w:spacing w:before="1"/>
        <w:rPr>
          <w:b/>
          <w:sz w:val="28"/>
          <w:szCs w:val="28"/>
        </w:rPr>
      </w:pPr>
      <w:r w:rsidRPr="00FA0230">
        <w:rPr>
          <w:b/>
          <w:sz w:val="28"/>
          <w:szCs w:val="28"/>
        </w:rPr>
        <w:t>Задачами</w:t>
      </w:r>
      <w:r w:rsidRPr="00FA0230">
        <w:rPr>
          <w:b/>
          <w:spacing w:val="-2"/>
          <w:sz w:val="28"/>
          <w:szCs w:val="28"/>
        </w:rPr>
        <w:t xml:space="preserve"> </w:t>
      </w:r>
      <w:r w:rsidRPr="00FA0230">
        <w:rPr>
          <w:b/>
          <w:sz w:val="28"/>
          <w:szCs w:val="28"/>
        </w:rPr>
        <w:t>Конкурса</w:t>
      </w:r>
      <w:r w:rsidRPr="00FA0230">
        <w:rPr>
          <w:b/>
          <w:spacing w:val="-3"/>
          <w:sz w:val="28"/>
          <w:szCs w:val="28"/>
        </w:rPr>
        <w:t xml:space="preserve"> </w:t>
      </w:r>
      <w:r w:rsidRPr="00FA0230">
        <w:rPr>
          <w:b/>
          <w:sz w:val="28"/>
          <w:szCs w:val="28"/>
        </w:rPr>
        <w:t>являются:</w:t>
      </w:r>
    </w:p>
    <w:p w:rsidR="00362C4D" w:rsidRPr="00FA0230" w:rsidRDefault="00F04FD5" w:rsidP="00F04FD5">
      <w:pPr>
        <w:pStyle w:val="a5"/>
        <w:tabs>
          <w:tab w:val="left" w:pos="1582"/>
        </w:tabs>
        <w:spacing w:before="47" w:line="276" w:lineRule="auto"/>
        <w:ind w:left="142" w:right="408" w:firstLine="1011"/>
        <w:rPr>
          <w:sz w:val="28"/>
          <w:szCs w:val="28"/>
        </w:rPr>
      </w:pPr>
      <w:r w:rsidRPr="00FA0230">
        <w:rPr>
          <w:sz w:val="28"/>
          <w:szCs w:val="28"/>
        </w:rPr>
        <w:t>1.</w:t>
      </w:r>
      <w:r w:rsidR="00362C4D" w:rsidRPr="00FA0230">
        <w:rPr>
          <w:sz w:val="28"/>
          <w:szCs w:val="28"/>
        </w:rPr>
        <w:t>выявление</w:t>
      </w:r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и</w:t>
      </w:r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поддержка</w:t>
      </w:r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одаренных</w:t>
      </w:r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детей,</w:t>
      </w:r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обладающих</w:t>
      </w:r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способностями</w:t>
      </w:r>
      <w:r w:rsidR="00362C4D" w:rsidRPr="00FA0230">
        <w:rPr>
          <w:spacing w:val="-3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к поисковой</w:t>
      </w:r>
      <w:r w:rsidR="00362C4D" w:rsidRPr="00FA0230">
        <w:rPr>
          <w:spacing w:val="-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и</w:t>
      </w:r>
      <w:r w:rsidR="00362C4D" w:rsidRPr="00FA0230">
        <w:rPr>
          <w:spacing w:val="-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исследовательской</w:t>
      </w:r>
      <w:r w:rsidR="00362C4D" w:rsidRPr="00FA0230">
        <w:rPr>
          <w:spacing w:val="-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деятельности;</w:t>
      </w:r>
    </w:p>
    <w:p w:rsidR="00362C4D" w:rsidRPr="00FA0230" w:rsidRDefault="00F04FD5" w:rsidP="00F04FD5">
      <w:pPr>
        <w:pStyle w:val="a5"/>
        <w:tabs>
          <w:tab w:val="left" w:pos="1370"/>
        </w:tabs>
        <w:spacing w:line="276" w:lineRule="auto"/>
        <w:ind w:left="142" w:right="405" w:firstLine="1011"/>
        <w:rPr>
          <w:sz w:val="28"/>
          <w:szCs w:val="28"/>
        </w:rPr>
      </w:pPr>
      <w:r w:rsidRPr="00FA0230">
        <w:rPr>
          <w:sz w:val="28"/>
          <w:szCs w:val="28"/>
        </w:rPr>
        <w:t>2.</w:t>
      </w:r>
      <w:r w:rsidR="00362C4D" w:rsidRPr="00FA0230">
        <w:rPr>
          <w:sz w:val="28"/>
          <w:szCs w:val="28"/>
        </w:rPr>
        <w:t>повышение роли туризма и краеведения в духовно-нравственном</w:t>
      </w:r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воспитании обучающихся,</w:t>
      </w:r>
      <w:r w:rsidR="00362C4D" w:rsidRPr="00FA0230">
        <w:rPr>
          <w:spacing w:val="-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их успешной</w:t>
      </w:r>
      <w:r w:rsidR="00362C4D" w:rsidRPr="00FA0230">
        <w:rPr>
          <w:spacing w:val="-2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социализации;</w:t>
      </w:r>
    </w:p>
    <w:p w:rsidR="00362C4D" w:rsidRPr="00FA0230" w:rsidRDefault="00F04FD5" w:rsidP="00F04FD5">
      <w:pPr>
        <w:pStyle w:val="a5"/>
        <w:tabs>
          <w:tab w:val="left" w:pos="1390"/>
        </w:tabs>
        <w:spacing w:line="276" w:lineRule="auto"/>
        <w:ind w:left="142" w:right="407" w:firstLine="1011"/>
        <w:jc w:val="left"/>
        <w:rPr>
          <w:sz w:val="28"/>
          <w:szCs w:val="28"/>
        </w:rPr>
      </w:pPr>
      <w:r w:rsidRPr="00FA0230">
        <w:rPr>
          <w:sz w:val="28"/>
          <w:szCs w:val="28"/>
        </w:rPr>
        <w:t>3.</w:t>
      </w:r>
      <w:r w:rsidR="00362C4D" w:rsidRPr="00FA0230">
        <w:rPr>
          <w:sz w:val="28"/>
          <w:szCs w:val="28"/>
        </w:rPr>
        <w:t>воспитание</w:t>
      </w:r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у</w:t>
      </w:r>
      <w:r w:rsidR="00362C4D" w:rsidRPr="00FA0230">
        <w:rPr>
          <w:spacing w:val="1"/>
          <w:sz w:val="28"/>
          <w:szCs w:val="28"/>
        </w:rPr>
        <w:t xml:space="preserve"> </w:t>
      </w:r>
      <w:proofErr w:type="gramStart"/>
      <w:r w:rsidR="00362C4D" w:rsidRPr="00FA0230">
        <w:rPr>
          <w:sz w:val="28"/>
          <w:szCs w:val="28"/>
        </w:rPr>
        <w:t>обучающихся</w:t>
      </w:r>
      <w:proofErr w:type="gramEnd"/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чувства</w:t>
      </w:r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патриотизма</w:t>
      </w:r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и</w:t>
      </w:r>
      <w:r w:rsidR="00362C4D" w:rsidRPr="00FA0230">
        <w:rPr>
          <w:spacing w:val="1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гражданской</w:t>
      </w:r>
      <w:r w:rsidR="00362C4D" w:rsidRPr="00FA0230">
        <w:rPr>
          <w:spacing w:val="-67"/>
          <w:sz w:val="28"/>
          <w:szCs w:val="28"/>
        </w:rPr>
        <w:t xml:space="preserve"> </w:t>
      </w:r>
      <w:r w:rsidR="00362C4D" w:rsidRPr="00FA0230">
        <w:rPr>
          <w:sz w:val="28"/>
          <w:szCs w:val="28"/>
        </w:rPr>
        <w:t>ответственности.</w:t>
      </w:r>
    </w:p>
    <w:p w:rsidR="002A3C94" w:rsidRPr="00FA0230" w:rsidRDefault="002A3C94" w:rsidP="00C441B7">
      <w:pPr>
        <w:pStyle w:val="a6"/>
        <w:spacing w:line="36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767737" w:rsidRPr="00FA0230" w:rsidRDefault="00767737" w:rsidP="009E34C7">
      <w:pPr>
        <w:pStyle w:val="a6"/>
        <w:spacing w:line="36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Сроки проведения Конкурса</w:t>
      </w:r>
      <w:r w:rsidR="004326B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:</w:t>
      </w:r>
    </w:p>
    <w:p w:rsidR="00DD18AC" w:rsidRPr="00FA0230" w:rsidRDefault="00C441B7" w:rsidP="00FA0230">
      <w:pPr>
        <w:pStyle w:val="a6"/>
        <w:spacing w:line="360" w:lineRule="auto"/>
        <w:ind w:firstLine="708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color w:val="291E1E"/>
          <w:sz w:val="28"/>
          <w:szCs w:val="28"/>
        </w:rPr>
        <w:t>Прием работ</w:t>
      </w:r>
      <w:r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 </w:t>
      </w:r>
      <w:r w:rsidR="00EC44D3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до </w:t>
      </w:r>
      <w:r w:rsidR="004326B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30</w:t>
      </w:r>
      <w:r w:rsidR="00B359EC"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 </w:t>
      </w:r>
      <w:r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сентября </w:t>
      </w:r>
      <w:r w:rsidR="004326B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20</w:t>
      </w:r>
      <w:r w:rsidR="00767737"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23</w:t>
      </w:r>
      <w:r w:rsidR="005A6B65"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 г</w:t>
      </w:r>
      <w:r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ода</w:t>
      </w:r>
      <w:r w:rsidR="005A6B65"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.</w:t>
      </w:r>
    </w:p>
    <w:p w:rsidR="00767737" w:rsidRPr="00FA0230" w:rsidRDefault="00767737" w:rsidP="009E34C7">
      <w:pPr>
        <w:pStyle w:val="a6"/>
        <w:spacing w:line="36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Категории участников:</w:t>
      </w:r>
      <w:bookmarkStart w:id="0" w:name="_GoBack"/>
      <w:bookmarkEnd w:id="0"/>
    </w:p>
    <w:p w:rsidR="00C441B7" w:rsidRPr="00FA0230" w:rsidRDefault="00C441B7" w:rsidP="00767737">
      <w:pPr>
        <w:pStyle w:val="a6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у</w:t>
      </w:r>
      <w:r w:rsidR="00EC44D3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чащиеся от 12</w:t>
      </w:r>
      <w:r w:rsidR="00485E01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-17</w:t>
      </w:r>
      <w:r w:rsidR="00767737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лет; </w:t>
      </w:r>
    </w:p>
    <w:p w:rsidR="00C441B7" w:rsidRPr="00FA0230" w:rsidRDefault="00767737" w:rsidP="00767737">
      <w:pPr>
        <w:pStyle w:val="a6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дети</w:t>
      </w:r>
      <w:r w:rsidR="00C441B7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 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- инвалиды и дети с ОВЗ; </w:t>
      </w:r>
    </w:p>
    <w:p w:rsidR="005A6B65" w:rsidRPr="00FA0230" w:rsidRDefault="00767737" w:rsidP="00F04FD5">
      <w:pPr>
        <w:pStyle w:val="a6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педагоги</w:t>
      </w:r>
      <w:r w:rsidR="00C441B7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 образовательных учреждений </w:t>
      </w:r>
    </w:p>
    <w:p w:rsidR="005A6B65" w:rsidRPr="00FA0230" w:rsidRDefault="005A6B65" w:rsidP="00F04FD5">
      <w:pPr>
        <w:pStyle w:val="1"/>
        <w:spacing w:before="89"/>
        <w:ind w:left="0"/>
        <w:jc w:val="both"/>
      </w:pPr>
      <w:r w:rsidRPr="00FA0230">
        <w:t>Условия</w:t>
      </w:r>
      <w:r w:rsidRPr="00FA0230">
        <w:rPr>
          <w:spacing w:val="-4"/>
        </w:rPr>
        <w:t xml:space="preserve"> </w:t>
      </w:r>
      <w:r w:rsidRPr="00FA0230">
        <w:t>участия</w:t>
      </w:r>
      <w:r w:rsidRPr="00FA0230">
        <w:rPr>
          <w:spacing w:val="-5"/>
        </w:rPr>
        <w:t xml:space="preserve"> </w:t>
      </w:r>
      <w:r w:rsidRPr="00FA0230">
        <w:t>в</w:t>
      </w:r>
      <w:r w:rsidRPr="00FA0230">
        <w:rPr>
          <w:spacing w:val="-2"/>
        </w:rPr>
        <w:t xml:space="preserve"> </w:t>
      </w:r>
      <w:r w:rsidRPr="00FA0230">
        <w:t>Конкурсе</w:t>
      </w:r>
      <w:r w:rsidR="004326B4">
        <w:t>:</w:t>
      </w:r>
    </w:p>
    <w:p w:rsidR="000F010A" w:rsidRPr="00FA0230" w:rsidRDefault="005A6B65" w:rsidP="00B359EC">
      <w:pPr>
        <w:rPr>
          <w:sz w:val="28"/>
          <w:szCs w:val="28"/>
        </w:rPr>
      </w:pPr>
      <w:r w:rsidRPr="00FA0230">
        <w:rPr>
          <w:sz w:val="28"/>
          <w:szCs w:val="28"/>
        </w:rPr>
        <w:t>На</w:t>
      </w:r>
      <w:r w:rsidRPr="00FA0230">
        <w:rPr>
          <w:spacing w:val="1"/>
          <w:sz w:val="28"/>
          <w:szCs w:val="28"/>
        </w:rPr>
        <w:t xml:space="preserve"> </w:t>
      </w:r>
      <w:r w:rsidR="002A3C94" w:rsidRPr="00FA0230">
        <w:rPr>
          <w:sz w:val="28"/>
          <w:szCs w:val="28"/>
        </w:rPr>
        <w:t>Конкурс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>представляют конкурсные работы не</w:t>
      </w:r>
      <w:r w:rsidRPr="00FA0230">
        <w:rPr>
          <w:spacing w:val="-67"/>
          <w:sz w:val="28"/>
          <w:szCs w:val="28"/>
        </w:rPr>
        <w:t xml:space="preserve"> </w:t>
      </w:r>
      <w:r w:rsidRPr="00FA0230">
        <w:rPr>
          <w:sz w:val="28"/>
          <w:szCs w:val="28"/>
        </w:rPr>
        <w:t xml:space="preserve">позднее </w:t>
      </w:r>
      <w:r w:rsidR="0031498F">
        <w:rPr>
          <w:sz w:val="28"/>
          <w:szCs w:val="28"/>
        </w:rPr>
        <w:t>30</w:t>
      </w:r>
      <w:r w:rsidR="0049508C" w:rsidRPr="00FA0230">
        <w:rPr>
          <w:sz w:val="28"/>
          <w:szCs w:val="28"/>
        </w:rPr>
        <w:t xml:space="preserve"> сентября</w:t>
      </w:r>
      <w:r w:rsidRPr="00FA0230">
        <w:rPr>
          <w:sz w:val="28"/>
          <w:szCs w:val="28"/>
        </w:rPr>
        <w:t xml:space="preserve"> 2023 г. </w:t>
      </w:r>
      <w:r w:rsidR="00B359EC" w:rsidRPr="00FA0230">
        <w:rPr>
          <w:color w:val="0D0D0D" w:themeColor="text1" w:themeTint="F2"/>
          <w:sz w:val="28"/>
          <w:szCs w:val="28"/>
        </w:rPr>
        <w:t xml:space="preserve">МБОУ центр образования имени </w:t>
      </w:r>
      <w:proofErr w:type="spellStart"/>
      <w:r w:rsidR="00B359EC" w:rsidRPr="00FA0230">
        <w:rPr>
          <w:color w:val="0D0D0D" w:themeColor="text1" w:themeTint="F2"/>
          <w:sz w:val="28"/>
          <w:szCs w:val="28"/>
        </w:rPr>
        <w:t>З.З.Бамматова</w:t>
      </w:r>
      <w:proofErr w:type="spellEnd"/>
      <w:r w:rsidR="00B359EC" w:rsidRPr="00FA0230">
        <w:rPr>
          <w:color w:val="0D0D0D" w:themeColor="text1" w:themeTint="F2"/>
          <w:sz w:val="28"/>
          <w:szCs w:val="28"/>
        </w:rPr>
        <w:t xml:space="preserve"> «БУЙНАКСКИЙ РАЙОННЫЙ ЦЕНТР РАЗВИТИЯ ОДАРЁННОСТИ» </w:t>
      </w:r>
      <w:r w:rsidRPr="00FA0230">
        <w:rPr>
          <w:sz w:val="28"/>
          <w:szCs w:val="28"/>
        </w:rPr>
        <w:t>по</w:t>
      </w:r>
      <w:r w:rsidRPr="00FA0230">
        <w:rPr>
          <w:spacing w:val="1"/>
          <w:sz w:val="28"/>
          <w:szCs w:val="28"/>
        </w:rPr>
        <w:t xml:space="preserve"> </w:t>
      </w:r>
      <w:r w:rsidRPr="00FA0230">
        <w:rPr>
          <w:sz w:val="28"/>
          <w:szCs w:val="28"/>
        </w:rPr>
        <w:t xml:space="preserve">адресу: </w:t>
      </w:r>
      <w:proofErr w:type="spellStart"/>
      <w:r w:rsidRPr="00FA0230">
        <w:rPr>
          <w:sz w:val="28"/>
          <w:szCs w:val="28"/>
        </w:rPr>
        <w:t>г</w:t>
      </w:r>
      <w:proofErr w:type="gramStart"/>
      <w:r w:rsidRPr="00FA0230">
        <w:rPr>
          <w:sz w:val="28"/>
          <w:szCs w:val="28"/>
        </w:rPr>
        <w:t>.</w:t>
      </w:r>
      <w:r w:rsidR="00EC1B04" w:rsidRPr="00FA0230">
        <w:rPr>
          <w:sz w:val="28"/>
          <w:szCs w:val="28"/>
        </w:rPr>
        <w:t>Б</w:t>
      </w:r>
      <w:proofErr w:type="gramEnd"/>
      <w:r w:rsidR="00EC1B04" w:rsidRPr="00FA0230">
        <w:rPr>
          <w:sz w:val="28"/>
          <w:szCs w:val="28"/>
        </w:rPr>
        <w:t>уйнакск</w:t>
      </w:r>
      <w:proofErr w:type="spellEnd"/>
      <w:r w:rsidRPr="00FA0230">
        <w:rPr>
          <w:sz w:val="28"/>
          <w:szCs w:val="28"/>
        </w:rPr>
        <w:t>,</w:t>
      </w:r>
      <w:r w:rsidRPr="00FA0230">
        <w:rPr>
          <w:spacing w:val="-1"/>
          <w:sz w:val="28"/>
          <w:szCs w:val="28"/>
        </w:rPr>
        <w:t xml:space="preserve"> </w:t>
      </w:r>
      <w:r w:rsidRPr="00FA0230">
        <w:rPr>
          <w:sz w:val="28"/>
          <w:szCs w:val="28"/>
        </w:rPr>
        <w:t>ул.</w:t>
      </w:r>
      <w:r w:rsidR="00EC1B04" w:rsidRPr="00FA0230">
        <w:rPr>
          <w:sz w:val="28"/>
          <w:szCs w:val="28"/>
        </w:rPr>
        <w:t xml:space="preserve"> Ленина 61/1</w:t>
      </w:r>
      <w:r w:rsidR="000F010A" w:rsidRPr="00FA0230">
        <w:rPr>
          <w:sz w:val="28"/>
          <w:szCs w:val="28"/>
        </w:rPr>
        <w:t>,</w:t>
      </w:r>
      <w:r w:rsidR="00DB71BD" w:rsidRPr="00FA0230">
        <w:rPr>
          <w:sz w:val="28"/>
          <w:szCs w:val="28"/>
        </w:rPr>
        <w:t xml:space="preserve"> </w:t>
      </w:r>
    </w:p>
    <w:p w:rsidR="00F10853" w:rsidRPr="00FA0230" w:rsidRDefault="000F010A" w:rsidP="004511EA">
      <w:pPr>
        <w:rPr>
          <w:sz w:val="28"/>
          <w:szCs w:val="28"/>
        </w:rPr>
      </w:pPr>
      <w:r w:rsidRPr="00FA0230">
        <w:rPr>
          <w:sz w:val="28"/>
          <w:szCs w:val="28"/>
        </w:rPr>
        <w:t>электронная</w:t>
      </w:r>
      <w:r w:rsidRPr="00FA0230">
        <w:rPr>
          <w:spacing w:val="-4"/>
          <w:sz w:val="28"/>
          <w:szCs w:val="28"/>
        </w:rPr>
        <w:t xml:space="preserve"> </w:t>
      </w:r>
      <w:r w:rsidRPr="00FA0230">
        <w:rPr>
          <w:sz w:val="28"/>
          <w:szCs w:val="28"/>
        </w:rPr>
        <w:t xml:space="preserve">почта: </w:t>
      </w:r>
      <w:hyperlink r:id="rId8" w:history="1">
        <w:r w:rsidR="00DB71BD" w:rsidRPr="00FA0230">
          <w:rPr>
            <w:rStyle w:val="a7"/>
            <w:sz w:val="28"/>
            <w:szCs w:val="28"/>
            <w:lang w:val="en-US"/>
          </w:rPr>
          <w:t>bruo</w:t>
        </w:r>
        <w:r w:rsidR="00DB71BD" w:rsidRPr="00FA0230">
          <w:rPr>
            <w:rStyle w:val="a7"/>
            <w:sz w:val="28"/>
            <w:szCs w:val="28"/>
          </w:rPr>
          <w:t>05@</w:t>
        </w:r>
        <w:r w:rsidR="00DB71BD" w:rsidRPr="00FA0230">
          <w:rPr>
            <w:rStyle w:val="a7"/>
            <w:sz w:val="28"/>
            <w:szCs w:val="28"/>
            <w:lang w:val="en-US"/>
          </w:rPr>
          <w:t>mail</w:t>
        </w:r>
        <w:r w:rsidR="00DB71BD" w:rsidRPr="00FA0230">
          <w:rPr>
            <w:rStyle w:val="a7"/>
            <w:sz w:val="28"/>
            <w:szCs w:val="28"/>
          </w:rPr>
          <w:t>.</w:t>
        </w:r>
        <w:proofErr w:type="spellStart"/>
        <w:r w:rsidR="00DB71BD" w:rsidRPr="00FA023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DB71BD" w:rsidRPr="00FA0230">
        <w:rPr>
          <w:sz w:val="28"/>
          <w:szCs w:val="28"/>
        </w:rPr>
        <w:t xml:space="preserve"> </w:t>
      </w:r>
    </w:p>
    <w:p w:rsidR="00F10853" w:rsidRPr="00FA0230" w:rsidRDefault="00F10853" w:rsidP="00485E01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F10853" w:rsidRDefault="001B6E51" w:rsidP="004326B4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Номинации Конкурса</w:t>
      </w:r>
      <w:r w:rsidR="004326B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:</w:t>
      </w:r>
    </w:p>
    <w:p w:rsidR="004326B4" w:rsidRPr="00FA0230" w:rsidRDefault="009A28CC" w:rsidP="00F10853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1. Лучший туристский и экскурсионный маршрут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- лучший культурно-познавательный маршрут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proofErr w:type="gramStart"/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(туристский маршрут, включающий выбор определенной тематической</w:t>
      </w:r>
      <w:proofErr w:type="gramEnd"/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направленности ее раскрытие в ходе маршрута);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- лучший приключенческий маршрут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proofErr w:type="gramStart"/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(туристский маршрут, включающий выбор определенной игровой тематики,</w:t>
      </w:r>
      <w:proofErr w:type="gramEnd"/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lastRenderedPageBreak/>
        <w:t xml:space="preserve">например, </w:t>
      </w:r>
      <w:proofErr w:type="spellStart"/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квесты</w:t>
      </w:r>
      <w:proofErr w:type="spellEnd"/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 или </w:t>
      </w:r>
      <w:proofErr w:type="spellStart"/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кладоискательство</w:t>
      </w:r>
      <w:proofErr w:type="spellEnd"/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 и ее раскрытие в ходе маршрута);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- лучший маршрут выходного дня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(предполагает туристский маршрут, рассчитанный на один или два выходных дня);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- лучший велосипедный маршрут</w:t>
      </w:r>
    </w:p>
    <w:p w:rsidR="00F10853" w:rsidRPr="00FA0230" w:rsidRDefault="00F10853" w:rsidP="00A2435E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(туристский маршрут, где в качестве транспортного средства используется</w:t>
      </w:r>
      <w:r w:rsidR="00A2435E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 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велосипед);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- лучший военно-исторический маршрут</w:t>
      </w:r>
    </w:p>
    <w:p w:rsidR="00F10853" w:rsidRPr="00FA0230" w:rsidRDefault="00F10853" w:rsidP="00A2435E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(туристский маршрут, включающий выбор военно-исторической тематики, которая</w:t>
      </w:r>
      <w:r w:rsidR="00A2435E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 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будет прослеживаться в ходе всего маршрута);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- лучший спортивный маршрут</w:t>
      </w:r>
    </w:p>
    <w:p w:rsidR="00F10853" w:rsidRPr="00FA0230" w:rsidRDefault="00F10853" w:rsidP="00A2435E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(туристский маршрут может быть рассчитан для следующих видов спорта:</w:t>
      </w:r>
      <w:r w:rsidR="00A2435E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 </w:t>
      </w:r>
      <w:r w:rsidR="00715EB1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пешеходный туризм,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 горный туризм, водный туризм</w:t>
      </w:r>
      <w:r w:rsidR="00715EB1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, 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конный и т.д.);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- лучший этнографический маршрут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(туристский маршрут, посвящённый раскрытию культуры какого-либо этноса);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- лучший детский маршрут</w:t>
      </w:r>
    </w:p>
    <w:p w:rsidR="00F10853" w:rsidRPr="00FA0230" w:rsidRDefault="00F10853" w:rsidP="004326B4">
      <w:pPr>
        <w:pStyle w:val="a6"/>
        <w:spacing w:line="276" w:lineRule="auto"/>
        <w:ind w:left="1418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(туристский маршрут рассчитан для аудитории до 14 лет);</w:t>
      </w:r>
    </w:p>
    <w:p w:rsidR="00F10853" w:rsidRPr="001B6E51" w:rsidRDefault="001B6E51" w:rsidP="00F10853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 w:rsidRPr="001B6E5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Л</w:t>
      </w:r>
      <w:r w:rsidR="009A28CC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учший туристский</w:t>
      </w:r>
      <w:r w:rsidR="004326B4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 и экскурсионный</w:t>
      </w:r>
      <w:r w:rsidR="00F10853" w:rsidRPr="001B6E51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 путеводитель</w:t>
      </w:r>
    </w:p>
    <w:p w:rsidR="00F10853" w:rsidRPr="00FA0230" w:rsidRDefault="00F10853" w:rsidP="00F10853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proofErr w:type="gramStart"/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(оцениваются печатные издания туристических путеводителей, содержащие</w:t>
      </w:r>
      <w:proofErr w:type="gramEnd"/>
    </w:p>
    <w:p w:rsidR="00F10853" w:rsidRPr="00FA0230" w:rsidRDefault="00F10853" w:rsidP="001B6E51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сведения о каком-либо географическом пункт</w:t>
      </w:r>
      <w:r w:rsidR="00715EB1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е или культурно-просветительном 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учреждении (мероприятии), расположенные в порядке, удобном для следования или</w:t>
      </w:r>
      <w:r w:rsidR="001B6E51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 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осмотра);</w:t>
      </w:r>
    </w:p>
    <w:p w:rsidR="00F10853" w:rsidRPr="00FA0230" w:rsidRDefault="00F10853" w:rsidP="00767737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</w:p>
    <w:p w:rsidR="004511EA" w:rsidRPr="00FA0230" w:rsidRDefault="004511EA" w:rsidP="004511EA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Участники</w:t>
      </w:r>
    </w:p>
    <w:p w:rsidR="004511EA" w:rsidRPr="00FA0230" w:rsidRDefault="004511EA" w:rsidP="004511EA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proofErr w:type="gramStart"/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Для участия в конкурсе могут быть представлены туристские маршруты (четко</w:t>
      </w:r>
      <w:proofErr w:type="gramEnd"/>
    </w:p>
    <w:p w:rsidR="004511EA" w:rsidRPr="00FA0230" w:rsidRDefault="004511EA" w:rsidP="00FA0230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определенные субъектом туристической деятельнос</w:t>
      </w:r>
      <w:r w:rsid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ти пути туристских путешествий, экскурсий, походов и т.п.)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 предусматривающие посеще</w:t>
      </w:r>
      <w:r w:rsid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ние ряда достопримечательностей 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в соответствии с тематикой маршрута: историчес</w:t>
      </w:r>
      <w:r w:rsid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ких, архитектурных, культурных, 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духовных, природных и других. К участию в конк</w:t>
      </w:r>
      <w:r w:rsid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урсе будут допущены маршруты, в 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описании которых будут четко указаны населенные пу</w:t>
      </w:r>
      <w:r w:rsid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нкты, будут рекомендованы места 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для посещения, будет указано расстояние между об</w:t>
      </w:r>
      <w:r w:rsid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ъектами и время передвижения, а </w:t>
      </w: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также будет ука</w:t>
      </w:r>
      <w:r w:rsid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зана развитость инфраструктуры.</w:t>
      </w:r>
    </w:p>
    <w:p w:rsidR="00485E01" w:rsidRPr="00FA0230" w:rsidRDefault="00485E01" w:rsidP="00767737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</w:p>
    <w:p w:rsidR="004511EA" w:rsidRPr="00FA0230" w:rsidRDefault="004511EA" w:rsidP="00FA0230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/>
          <w:bCs/>
          <w:i/>
          <w:color w:val="291E1E"/>
          <w:sz w:val="24"/>
          <w:szCs w:val="28"/>
        </w:rPr>
      </w:pPr>
      <w:r w:rsidRPr="00FA0230">
        <w:rPr>
          <w:rFonts w:ascii="Times New Roman" w:eastAsia="Times New Roman" w:hAnsi="Times New Roman" w:cs="Times New Roman"/>
          <w:b/>
          <w:bCs/>
          <w:i/>
          <w:color w:val="291E1E"/>
          <w:sz w:val="24"/>
          <w:szCs w:val="28"/>
        </w:rPr>
        <w:t>Далее представлены рекомендации по описанию проектов.</w:t>
      </w:r>
      <w:r w:rsidR="00FA0230">
        <w:rPr>
          <w:rFonts w:ascii="Times New Roman" w:eastAsia="Times New Roman" w:hAnsi="Times New Roman" w:cs="Times New Roman"/>
          <w:b/>
          <w:bCs/>
          <w:i/>
          <w:color w:val="291E1E"/>
          <w:sz w:val="24"/>
          <w:szCs w:val="28"/>
        </w:rPr>
        <w:t xml:space="preserve"> Они не </w:t>
      </w:r>
      <w:r w:rsidRPr="00FA0230">
        <w:rPr>
          <w:rFonts w:ascii="Times New Roman" w:eastAsia="Times New Roman" w:hAnsi="Times New Roman" w:cs="Times New Roman"/>
          <w:b/>
          <w:bCs/>
          <w:i/>
          <w:color w:val="291E1E"/>
          <w:sz w:val="24"/>
          <w:szCs w:val="28"/>
        </w:rPr>
        <w:t>являются жесткими требованиями. Если для полноты раскрытия проекта, требуется</w:t>
      </w:r>
    </w:p>
    <w:p w:rsidR="004511EA" w:rsidRPr="00FA0230" w:rsidRDefault="004511EA" w:rsidP="004511EA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/>
          <w:bCs/>
          <w:i/>
          <w:color w:val="291E1E"/>
          <w:sz w:val="24"/>
          <w:szCs w:val="28"/>
        </w:rPr>
      </w:pPr>
      <w:r w:rsidRPr="00FA0230">
        <w:rPr>
          <w:rFonts w:ascii="Times New Roman" w:eastAsia="Times New Roman" w:hAnsi="Times New Roman" w:cs="Times New Roman"/>
          <w:b/>
          <w:bCs/>
          <w:i/>
          <w:color w:val="291E1E"/>
          <w:sz w:val="24"/>
          <w:szCs w:val="28"/>
        </w:rPr>
        <w:t>добавить информацию, которая не указана в этом перечне, участник конкурса может</w:t>
      </w:r>
    </w:p>
    <w:p w:rsidR="004511EA" w:rsidRPr="00FA0230" w:rsidRDefault="004511EA" w:rsidP="004511EA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/>
          <w:bCs/>
          <w:i/>
          <w:color w:val="291E1E"/>
          <w:sz w:val="24"/>
          <w:szCs w:val="28"/>
        </w:rPr>
      </w:pPr>
      <w:r w:rsidRPr="00FA0230">
        <w:rPr>
          <w:rFonts w:ascii="Times New Roman" w:eastAsia="Times New Roman" w:hAnsi="Times New Roman" w:cs="Times New Roman"/>
          <w:b/>
          <w:bCs/>
          <w:i/>
          <w:color w:val="291E1E"/>
          <w:sz w:val="24"/>
          <w:szCs w:val="28"/>
        </w:rPr>
        <w:t>добавить дополнительные материалы и данные.</w:t>
      </w:r>
    </w:p>
    <w:p w:rsidR="004511EA" w:rsidRPr="00FA0230" w:rsidRDefault="004511EA" w:rsidP="004511EA">
      <w:pPr>
        <w:pStyle w:val="a6"/>
        <w:spacing w:line="276" w:lineRule="auto"/>
        <w:ind w:left="567"/>
        <w:rPr>
          <w:rFonts w:ascii="Times New Roman" w:eastAsia="Times New Roman" w:hAnsi="Times New Roman" w:cs="Times New Roman"/>
          <w:bCs/>
          <w:i/>
          <w:color w:val="291E1E"/>
          <w:sz w:val="24"/>
          <w:szCs w:val="28"/>
        </w:rPr>
      </w:pPr>
    </w:p>
    <w:p w:rsidR="001B6E51" w:rsidRDefault="001B6E51" w:rsidP="001B6E51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31498F" w:rsidRDefault="0031498F" w:rsidP="001B6E51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31498F" w:rsidRDefault="0031498F" w:rsidP="001B6E51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5E3C62" w:rsidRPr="001B6E51" w:rsidRDefault="004511EA" w:rsidP="001B6E51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lastRenderedPageBreak/>
        <w:t>Описание проекта туристического маршрута:</w:t>
      </w:r>
    </w:p>
    <w:tbl>
      <w:tblPr>
        <w:tblStyle w:val="a8"/>
        <w:tblW w:w="10564" w:type="dxa"/>
        <w:tblLook w:val="04A0" w:firstRow="1" w:lastRow="0" w:firstColumn="1" w:lastColumn="0" w:noHBand="0" w:noVBand="1"/>
      </w:tblPr>
      <w:tblGrid>
        <w:gridCol w:w="534"/>
        <w:gridCol w:w="3685"/>
        <w:gridCol w:w="6345"/>
      </w:tblGrid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</w:rPr>
            </w:pPr>
            <w:r w:rsidRPr="005E3C62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5E3C62" w:rsidRPr="00112CA4" w:rsidRDefault="00112CA4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</w:rPr>
            </w:pPr>
            <w:r w:rsidRPr="00112CA4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</w:rPr>
              <w:t>Основные пункты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Номинация;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112CA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Автор </w:t>
            </w:r>
            <w:proofErr w:type="spellStart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турмаршрута</w:t>
            </w:r>
            <w:proofErr w:type="spellEnd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Название </w:t>
            </w:r>
            <w:proofErr w:type="spellStart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турмаршрута</w:t>
            </w:r>
            <w:proofErr w:type="spellEnd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112CA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Общие сведения о </w:t>
            </w:r>
            <w:proofErr w:type="spellStart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турмаршруте</w:t>
            </w:r>
            <w:proofErr w:type="spellEnd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, концепция и ключевая идея тура;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112CA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Целевая аудитория;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Продолжительность </w:t>
            </w:r>
            <w:proofErr w:type="spellStart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турмаршрута</w:t>
            </w:r>
            <w:proofErr w:type="spellEnd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Способ передвижения, транспортное обслуживание;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Населенные пункты, через которые проходит маршрут;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4326B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proofErr w:type="gramStart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Карта маршрута (</w:t>
            </w:r>
            <w:proofErr w:type="spellStart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скрин</w:t>
            </w:r>
            <w:proofErr w:type="spellEnd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 схемы маршрута на карте местности, сделанный в Картах</w:t>
            </w: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 </w:t>
            </w: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Яндекса.</w:t>
            </w:r>
            <w:proofErr w:type="gramEnd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 </w:t>
            </w:r>
            <w:proofErr w:type="gramStart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Карта долж</w:t>
            </w:r>
            <w:r w:rsidR="004326B4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на быть читаемой при просмотре)</w:t>
            </w:r>
            <w:proofErr w:type="gramEnd"/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112CA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Расписанный план маршрута и программы по дням с указанием длительности переездов</w:t>
            </w: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 </w:t>
            </w: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и вариантами размещения;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112CA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Экскурсионное обслуживание и организация досуга туристов на </w:t>
            </w:r>
            <w:proofErr w:type="spellStart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турмаршруте</w:t>
            </w:r>
            <w:proofErr w:type="spellEnd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DF5575" w:rsidP="00DF557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Размещение на </w:t>
            </w:r>
            <w:proofErr w:type="spellStart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турмаршруте</w:t>
            </w:r>
            <w:proofErr w:type="spellEnd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 (проживание);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112CA4" w:rsidTr="005E3C62">
        <w:tc>
          <w:tcPr>
            <w:tcW w:w="534" w:type="dxa"/>
          </w:tcPr>
          <w:p w:rsidR="00112CA4" w:rsidRPr="005E3C62" w:rsidRDefault="00112CA4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112CA4" w:rsidRPr="00FA0230" w:rsidRDefault="00112CA4" w:rsidP="00DF557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112CA4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Достопримечательности, которые включены в маршрут;</w:t>
            </w:r>
          </w:p>
        </w:tc>
        <w:tc>
          <w:tcPr>
            <w:tcW w:w="6345" w:type="dxa"/>
          </w:tcPr>
          <w:p w:rsidR="00112CA4" w:rsidRDefault="00112CA4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DF5575" w:rsidP="00DF557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Питание на </w:t>
            </w:r>
            <w:proofErr w:type="spellStart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турмаршруте</w:t>
            </w:r>
            <w:proofErr w:type="spellEnd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5E3C62" w:rsidP="00112CA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 xml:space="preserve">Безопасность на </w:t>
            </w:r>
            <w:proofErr w:type="spellStart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турмаршруте</w:t>
            </w:r>
            <w:proofErr w:type="spellEnd"/>
            <w:r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;</w:t>
            </w:r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  <w:tr w:rsidR="005E3C62" w:rsidTr="005E3C62">
        <w:tc>
          <w:tcPr>
            <w:tcW w:w="534" w:type="dxa"/>
          </w:tcPr>
          <w:p w:rsidR="005E3C62" w:rsidRPr="005E3C62" w:rsidRDefault="005E3C62" w:rsidP="005E3C62">
            <w:pPr>
              <w:pStyle w:val="a6"/>
              <w:numPr>
                <w:ilvl w:val="0"/>
                <w:numId w:val="14"/>
              </w:numPr>
              <w:tabs>
                <w:tab w:val="left" w:pos="1057"/>
              </w:tabs>
              <w:spacing w:line="276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</w:p>
        </w:tc>
        <w:tc>
          <w:tcPr>
            <w:tcW w:w="3685" w:type="dxa"/>
          </w:tcPr>
          <w:p w:rsidR="005E3C62" w:rsidRDefault="00112CA4" w:rsidP="005E3C6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Одежда /</w:t>
            </w:r>
            <w:r w:rsidR="005E3C62" w:rsidRPr="00FA0230"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снаряжение, необходимые для прохождения данного маршрута;</w:t>
            </w:r>
            <w:proofErr w:type="gramEnd"/>
          </w:p>
        </w:tc>
        <w:tc>
          <w:tcPr>
            <w:tcW w:w="6345" w:type="dxa"/>
          </w:tcPr>
          <w:p w:rsidR="005E3C62" w:rsidRDefault="005E3C62" w:rsidP="005E3C62">
            <w:pPr>
              <w:pStyle w:val="a6"/>
              <w:tabs>
                <w:tab w:val="left" w:pos="105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</w:p>
        </w:tc>
      </w:tr>
    </w:tbl>
    <w:p w:rsidR="00850E77" w:rsidRPr="00FA0230" w:rsidRDefault="00850E77" w:rsidP="005E3C62">
      <w:pPr>
        <w:pStyle w:val="a6"/>
        <w:tabs>
          <w:tab w:val="left" w:pos="1057"/>
        </w:tabs>
        <w:spacing w:line="276" w:lineRule="auto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</w:p>
    <w:p w:rsidR="00850E77" w:rsidRPr="00FA0230" w:rsidRDefault="00850E77" w:rsidP="004326B4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Критерии оценки туристских маршрутов:</w:t>
      </w:r>
    </w:p>
    <w:p w:rsidR="00850E77" w:rsidRPr="00FA0230" w:rsidRDefault="009940F7" w:rsidP="004326B4">
      <w:pPr>
        <w:pStyle w:val="a6"/>
        <w:spacing w:line="276" w:lineRule="auto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1.</w:t>
      </w:r>
      <w:r w:rsidR="00850E77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 </w:t>
      </w:r>
      <w:proofErr w:type="gramStart"/>
      <w:r w:rsidR="00850E77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Оригинальность (уникальность маршрута и логика построения маршрута,</w:t>
      </w:r>
      <w:proofErr w:type="gramEnd"/>
    </w:p>
    <w:p w:rsidR="00850E77" w:rsidRPr="00FA0230" w:rsidRDefault="00850E77" w:rsidP="004326B4">
      <w:pPr>
        <w:pStyle w:val="a6"/>
        <w:spacing w:line="276" w:lineRule="auto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оригинальность его замысла);</w:t>
      </w:r>
    </w:p>
    <w:p w:rsidR="00850E77" w:rsidRPr="00FA0230" w:rsidRDefault="009940F7" w:rsidP="004326B4">
      <w:pPr>
        <w:pStyle w:val="a6"/>
        <w:spacing w:line="276" w:lineRule="auto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2. </w:t>
      </w:r>
      <w:proofErr w:type="gramStart"/>
      <w:r w:rsidR="00850E77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Насыщенность (полнота раскрытия выбранной темы маршрута, насыщенность</w:t>
      </w:r>
      <w:proofErr w:type="gramEnd"/>
    </w:p>
    <w:p w:rsidR="00850E77" w:rsidRPr="00FA0230" w:rsidRDefault="00850E77" w:rsidP="004326B4">
      <w:pPr>
        <w:pStyle w:val="a6"/>
        <w:spacing w:line="276" w:lineRule="auto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маршрута различными туристскими объектами, новизна элементов маршрута и</w:t>
      </w:r>
    </w:p>
    <w:p w:rsidR="00850E77" w:rsidRPr="00FA0230" w:rsidRDefault="00850E77" w:rsidP="004326B4">
      <w:pPr>
        <w:pStyle w:val="a6"/>
        <w:spacing w:line="276" w:lineRule="auto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уникальных мест с точки зрения привлекательности для посещения туристами);</w:t>
      </w:r>
    </w:p>
    <w:p w:rsidR="00850E77" w:rsidRPr="00FA0230" w:rsidRDefault="009940F7" w:rsidP="004326B4">
      <w:pPr>
        <w:pStyle w:val="a6"/>
        <w:spacing w:line="276" w:lineRule="auto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3. </w:t>
      </w:r>
      <w:r w:rsidR="00850E77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Удобство (удобство посещения включенных в маршрут объектов сервиса и показа с точки зрения транспорта, выбранного для данного маршрута);</w:t>
      </w:r>
    </w:p>
    <w:p w:rsidR="00850E77" w:rsidRPr="00FA0230" w:rsidRDefault="009940F7" w:rsidP="004326B4">
      <w:pPr>
        <w:pStyle w:val="a6"/>
        <w:spacing w:line="276" w:lineRule="auto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4. </w:t>
      </w:r>
      <w:proofErr w:type="gramStart"/>
      <w:r w:rsidR="00850E77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Значимость (значимость туристского маршрута для развития и продвижения</w:t>
      </w:r>
      <w:proofErr w:type="gramEnd"/>
    </w:p>
    <w:p w:rsidR="00850E77" w:rsidRPr="00FA0230" w:rsidRDefault="00850E77" w:rsidP="004326B4">
      <w:pPr>
        <w:pStyle w:val="a6"/>
        <w:spacing w:line="276" w:lineRule="auto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территории, формирование привлекательного образа территории);</w:t>
      </w:r>
    </w:p>
    <w:p w:rsidR="00850E77" w:rsidRPr="00FA0230" w:rsidRDefault="009940F7" w:rsidP="004326B4">
      <w:pPr>
        <w:pStyle w:val="a6"/>
        <w:spacing w:line="276" w:lineRule="auto"/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5. </w:t>
      </w:r>
      <w:r w:rsidR="00850E77" w:rsidRPr="00FA0230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Перспективы (перспективы развития маршрута).</w:t>
      </w:r>
    </w:p>
    <w:p w:rsidR="00F10853" w:rsidRPr="00FA0230" w:rsidRDefault="00F10853" w:rsidP="004326B4">
      <w:pPr>
        <w:rPr>
          <w:sz w:val="28"/>
          <w:szCs w:val="28"/>
        </w:rPr>
      </w:pPr>
    </w:p>
    <w:p w:rsidR="00EC1B04" w:rsidRPr="00FA0230" w:rsidRDefault="00EC1B04" w:rsidP="004326B4">
      <w:pPr>
        <w:pStyle w:val="Default"/>
        <w:jc w:val="center"/>
        <w:rPr>
          <w:b/>
          <w:bCs/>
          <w:sz w:val="28"/>
          <w:szCs w:val="28"/>
        </w:rPr>
      </w:pPr>
      <w:r w:rsidRPr="00FA0230">
        <w:rPr>
          <w:b/>
          <w:bCs/>
          <w:sz w:val="28"/>
          <w:szCs w:val="28"/>
        </w:rPr>
        <w:t>Определение результатов и награждение</w:t>
      </w:r>
    </w:p>
    <w:p w:rsidR="00DB71BD" w:rsidRPr="00FA0230" w:rsidRDefault="00EC1B04" w:rsidP="00FA0230">
      <w:pPr>
        <w:pStyle w:val="Default"/>
        <w:rPr>
          <w:sz w:val="28"/>
          <w:szCs w:val="28"/>
        </w:rPr>
      </w:pPr>
      <w:r w:rsidRPr="00FA0230">
        <w:rPr>
          <w:sz w:val="28"/>
          <w:szCs w:val="28"/>
        </w:rPr>
        <w:t>Жюри оценивает конкурсные материалы участников в соответствии с критериями оценок. Решение жюри оформляется протоколом.</w:t>
      </w:r>
    </w:p>
    <w:p w:rsidR="001B6E51" w:rsidRDefault="001B6E51" w:rsidP="002E3363">
      <w:pPr>
        <w:rPr>
          <w:sz w:val="28"/>
          <w:szCs w:val="28"/>
        </w:rPr>
      </w:pPr>
    </w:p>
    <w:p w:rsidR="001B6E51" w:rsidRPr="00FA0230" w:rsidRDefault="001B6E51" w:rsidP="002E3363">
      <w:pPr>
        <w:rPr>
          <w:sz w:val="28"/>
          <w:szCs w:val="28"/>
        </w:rPr>
      </w:pPr>
    </w:p>
    <w:p w:rsidR="009940F7" w:rsidRPr="004326B4" w:rsidRDefault="00C32032" w:rsidP="004326B4">
      <w:pPr>
        <w:jc w:val="center"/>
        <w:rPr>
          <w:sz w:val="24"/>
          <w:szCs w:val="28"/>
        </w:rPr>
      </w:pPr>
      <w:r w:rsidRPr="00FA0230">
        <w:rPr>
          <w:sz w:val="24"/>
          <w:szCs w:val="28"/>
        </w:rPr>
        <w:t>По всем вопросам обращаться по телефону:</w:t>
      </w:r>
      <w:r w:rsidR="004945BF" w:rsidRPr="00FA0230">
        <w:rPr>
          <w:sz w:val="24"/>
          <w:szCs w:val="28"/>
        </w:rPr>
        <w:t xml:space="preserve"> +7(988) 213-10-69</w:t>
      </w:r>
      <w:r w:rsidR="002E3363" w:rsidRPr="00FA0230">
        <w:tab/>
      </w:r>
    </w:p>
    <w:sectPr w:rsidR="009940F7" w:rsidRPr="004326B4" w:rsidSect="00FA0230">
      <w:pgSz w:w="11910" w:h="16840"/>
      <w:pgMar w:top="284" w:right="428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76" w:rsidRDefault="00266D76">
      <w:r>
        <w:separator/>
      </w:r>
    </w:p>
  </w:endnote>
  <w:endnote w:type="continuationSeparator" w:id="0">
    <w:p w:rsidR="00266D76" w:rsidRDefault="0026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76" w:rsidRDefault="00266D76">
      <w:r>
        <w:separator/>
      </w:r>
    </w:p>
  </w:footnote>
  <w:footnote w:type="continuationSeparator" w:id="0">
    <w:p w:rsidR="00266D76" w:rsidRDefault="0026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82E"/>
    <w:multiLevelType w:val="hybridMultilevel"/>
    <w:tmpl w:val="D166E282"/>
    <w:lvl w:ilvl="0" w:tplc="20526A84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E2430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2" w:tplc="8ED8781C">
      <w:numFmt w:val="bullet"/>
      <w:lvlText w:val="•"/>
      <w:lvlJc w:val="left"/>
      <w:pPr>
        <w:ind w:left="2896" w:hanging="164"/>
      </w:pPr>
      <w:rPr>
        <w:rFonts w:hint="default"/>
        <w:lang w:val="ru-RU" w:eastAsia="en-US" w:bidi="ar-SA"/>
      </w:rPr>
    </w:lvl>
    <w:lvl w:ilvl="3" w:tplc="5B1CBF74">
      <w:numFmt w:val="bullet"/>
      <w:lvlText w:val="•"/>
      <w:lvlJc w:val="left"/>
      <w:pPr>
        <w:ind w:left="3714" w:hanging="164"/>
      </w:pPr>
      <w:rPr>
        <w:rFonts w:hint="default"/>
        <w:lang w:val="ru-RU" w:eastAsia="en-US" w:bidi="ar-SA"/>
      </w:rPr>
    </w:lvl>
    <w:lvl w:ilvl="4" w:tplc="3BCE9C14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  <w:lvl w:ilvl="5" w:tplc="3D008D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7D3E400E">
      <w:numFmt w:val="bullet"/>
      <w:lvlText w:val="•"/>
      <w:lvlJc w:val="left"/>
      <w:pPr>
        <w:ind w:left="6168" w:hanging="164"/>
      </w:pPr>
      <w:rPr>
        <w:rFonts w:hint="default"/>
        <w:lang w:val="ru-RU" w:eastAsia="en-US" w:bidi="ar-SA"/>
      </w:rPr>
    </w:lvl>
    <w:lvl w:ilvl="7" w:tplc="B972C1CC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44001EEE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</w:abstractNum>
  <w:abstractNum w:abstractNumId="1">
    <w:nsid w:val="0C5847EC"/>
    <w:multiLevelType w:val="hybridMultilevel"/>
    <w:tmpl w:val="B3DEDC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36CA"/>
    <w:multiLevelType w:val="hybridMultilevel"/>
    <w:tmpl w:val="661478B6"/>
    <w:lvl w:ilvl="0" w:tplc="6F0A49D8">
      <w:numFmt w:val="bullet"/>
      <w:lvlText w:val=""/>
      <w:lvlJc w:val="left"/>
      <w:pPr>
        <w:ind w:left="302" w:hanging="7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A6E22E">
      <w:numFmt w:val="bullet"/>
      <w:lvlText w:val="•"/>
      <w:lvlJc w:val="left"/>
      <w:pPr>
        <w:ind w:left="1262" w:hanging="778"/>
      </w:pPr>
      <w:rPr>
        <w:rFonts w:hint="default"/>
        <w:lang w:val="ru-RU" w:eastAsia="en-US" w:bidi="ar-SA"/>
      </w:rPr>
    </w:lvl>
    <w:lvl w:ilvl="2" w:tplc="BD96AD96">
      <w:numFmt w:val="bullet"/>
      <w:lvlText w:val="•"/>
      <w:lvlJc w:val="left"/>
      <w:pPr>
        <w:ind w:left="2225" w:hanging="778"/>
      </w:pPr>
      <w:rPr>
        <w:rFonts w:hint="default"/>
        <w:lang w:val="ru-RU" w:eastAsia="en-US" w:bidi="ar-SA"/>
      </w:rPr>
    </w:lvl>
    <w:lvl w:ilvl="3" w:tplc="C11ABA12">
      <w:numFmt w:val="bullet"/>
      <w:lvlText w:val="•"/>
      <w:lvlJc w:val="left"/>
      <w:pPr>
        <w:ind w:left="3187" w:hanging="778"/>
      </w:pPr>
      <w:rPr>
        <w:rFonts w:hint="default"/>
        <w:lang w:val="ru-RU" w:eastAsia="en-US" w:bidi="ar-SA"/>
      </w:rPr>
    </w:lvl>
    <w:lvl w:ilvl="4" w:tplc="F77AC1D4">
      <w:numFmt w:val="bullet"/>
      <w:lvlText w:val="•"/>
      <w:lvlJc w:val="left"/>
      <w:pPr>
        <w:ind w:left="4150" w:hanging="778"/>
      </w:pPr>
      <w:rPr>
        <w:rFonts w:hint="default"/>
        <w:lang w:val="ru-RU" w:eastAsia="en-US" w:bidi="ar-SA"/>
      </w:rPr>
    </w:lvl>
    <w:lvl w:ilvl="5" w:tplc="9D9CD7EA">
      <w:numFmt w:val="bullet"/>
      <w:lvlText w:val="•"/>
      <w:lvlJc w:val="left"/>
      <w:pPr>
        <w:ind w:left="5113" w:hanging="778"/>
      </w:pPr>
      <w:rPr>
        <w:rFonts w:hint="default"/>
        <w:lang w:val="ru-RU" w:eastAsia="en-US" w:bidi="ar-SA"/>
      </w:rPr>
    </w:lvl>
    <w:lvl w:ilvl="6" w:tplc="E9BA3BEA">
      <w:numFmt w:val="bullet"/>
      <w:lvlText w:val="•"/>
      <w:lvlJc w:val="left"/>
      <w:pPr>
        <w:ind w:left="6075" w:hanging="778"/>
      </w:pPr>
      <w:rPr>
        <w:rFonts w:hint="default"/>
        <w:lang w:val="ru-RU" w:eastAsia="en-US" w:bidi="ar-SA"/>
      </w:rPr>
    </w:lvl>
    <w:lvl w:ilvl="7" w:tplc="D506F26E">
      <w:numFmt w:val="bullet"/>
      <w:lvlText w:val="•"/>
      <w:lvlJc w:val="left"/>
      <w:pPr>
        <w:ind w:left="7038" w:hanging="778"/>
      </w:pPr>
      <w:rPr>
        <w:rFonts w:hint="default"/>
        <w:lang w:val="ru-RU" w:eastAsia="en-US" w:bidi="ar-SA"/>
      </w:rPr>
    </w:lvl>
    <w:lvl w:ilvl="8" w:tplc="0C6027BA">
      <w:numFmt w:val="bullet"/>
      <w:lvlText w:val="•"/>
      <w:lvlJc w:val="left"/>
      <w:pPr>
        <w:ind w:left="8001" w:hanging="778"/>
      </w:pPr>
      <w:rPr>
        <w:rFonts w:hint="default"/>
        <w:lang w:val="ru-RU" w:eastAsia="en-US" w:bidi="ar-SA"/>
      </w:rPr>
    </w:lvl>
  </w:abstractNum>
  <w:abstractNum w:abstractNumId="3">
    <w:nsid w:val="14E96267"/>
    <w:multiLevelType w:val="multilevel"/>
    <w:tmpl w:val="61405826"/>
    <w:lvl w:ilvl="0">
      <w:start w:val="1"/>
      <w:numFmt w:val="decimal"/>
      <w:lvlText w:val="%1"/>
      <w:lvlJc w:val="left"/>
      <w:pPr>
        <w:ind w:left="302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8"/>
      </w:pPr>
      <w:rPr>
        <w:rFonts w:hint="default"/>
        <w:lang w:val="ru-RU" w:eastAsia="en-US" w:bidi="ar-SA"/>
      </w:rPr>
    </w:lvl>
  </w:abstractNum>
  <w:abstractNum w:abstractNumId="4">
    <w:nsid w:val="168D5345"/>
    <w:multiLevelType w:val="hybridMultilevel"/>
    <w:tmpl w:val="7480C074"/>
    <w:lvl w:ilvl="0" w:tplc="BEF8BF4A">
      <w:start w:val="1"/>
      <w:numFmt w:val="upperRoman"/>
      <w:lvlText w:val="%1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0071B4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2" w:tplc="60CE5B96">
      <w:numFmt w:val="bullet"/>
      <w:lvlText w:val="•"/>
      <w:lvlJc w:val="left"/>
      <w:pPr>
        <w:ind w:left="2929" w:hanging="164"/>
      </w:pPr>
      <w:rPr>
        <w:rFonts w:hint="default"/>
        <w:lang w:val="ru-RU" w:eastAsia="en-US" w:bidi="ar-SA"/>
      </w:rPr>
    </w:lvl>
    <w:lvl w:ilvl="3" w:tplc="136452FC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  <w:lvl w:ilvl="4" w:tplc="26CA7784">
      <w:numFmt w:val="bullet"/>
      <w:lvlText w:val="•"/>
      <w:lvlJc w:val="left"/>
      <w:pPr>
        <w:ind w:left="4678" w:hanging="164"/>
      </w:pPr>
      <w:rPr>
        <w:rFonts w:hint="default"/>
        <w:lang w:val="ru-RU" w:eastAsia="en-US" w:bidi="ar-SA"/>
      </w:rPr>
    </w:lvl>
    <w:lvl w:ilvl="5" w:tplc="A80A04D6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BDAC1202">
      <w:numFmt w:val="bullet"/>
      <w:lvlText w:val="•"/>
      <w:lvlJc w:val="left"/>
      <w:pPr>
        <w:ind w:left="6427" w:hanging="164"/>
      </w:pPr>
      <w:rPr>
        <w:rFonts w:hint="default"/>
        <w:lang w:val="ru-RU" w:eastAsia="en-US" w:bidi="ar-SA"/>
      </w:rPr>
    </w:lvl>
    <w:lvl w:ilvl="7" w:tplc="3654802E">
      <w:numFmt w:val="bullet"/>
      <w:lvlText w:val="•"/>
      <w:lvlJc w:val="left"/>
      <w:pPr>
        <w:ind w:left="7302" w:hanging="164"/>
      </w:pPr>
      <w:rPr>
        <w:rFonts w:hint="default"/>
        <w:lang w:val="ru-RU" w:eastAsia="en-US" w:bidi="ar-SA"/>
      </w:rPr>
    </w:lvl>
    <w:lvl w:ilvl="8" w:tplc="FBE64A7E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5">
    <w:nsid w:val="35EC630F"/>
    <w:multiLevelType w:val="multilevel"/>
    <w:tmpl w:val="3BDA69DA"/>
    <w:lvl w:ilvl="0">
      <w:start w:val="2"/>
      <w:numFmt w:val="decimal"/>
      <w:lvlText w:val="%1"/>
      <w:lvlJc w:val="left"/>
      <w:pPr>
        <w:ind w:left="30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699"/>
      </w:pPr>
      <w:rPr>
        <w:rFonts w:hint="default"/>
        <w:lang w:val="ru-RU" w:eastAsia="en-US" w:bidi="ar-SA"/>
      </w:rPr>
    </w:lvl>
  </w:abstractNum>
  <w:abstractNum w:abstractNumId="6">
    <w:nsid w:val="36D36F3D"/>
    <w:multiLevelType w:val="hybridMultilevel"/>
    <w:tmpl w:val="D640CE78"/>
    <w:lvl w:ilvl="0" w:tplc="11B6D14A">
      <w:start w:val="1"/>
      <w:numFmt w:val="decimal"/>
      <w:lvlText w:val="%1."/>
      <w:lvlJc w:val="left"/>
      <w:pPr>
        <w:ind w:left="462" w:hanging="61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1" w:tplc="ACE68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3725228">
      <w:numFmt w:val="bullet"/>
      <w:lvlText w:val=""/>
      <w:lvlJc w:val="left"/>
      <w:pPr>
        <w:ind w:left="189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5614BB50">
      <w:numFmt w:val="bullet"/>
      <w:lvlText w:val="•"/>
      <w:lvlJc w:val="left"/>
      <w:pPr>
        <w:ind w:left="2963" w:hanging="430"/>
      </w:pPr>
      <w:rPr>
        <w:lang w:val="ru-RU" w:eastAsia="ru-RU" w:bidi="ru-RU"/>
      </w:rPr>
    </w:lvl>
    <w:lvl w:ilvl="4" w:tplc="5FD4A724">
      <w:numFmt w:val="bullet"/>
      <w:lvlText w:val="•"/>
      <w:lvlJc w:val="left"/>
      <w:pPr>
        <w:ind w:left="4026" w:hanging="430"/>
      </w:pPr>
      <w:rPr>
        <w:lang w:val="ru-RU" w:eastAsia="ru-RU" w:bidi="ru-RU"/>
      </w:rPr>
    </w:lvl>
    <w:lvl w:ilvl="5" w:tplc="957EA286">
      <w:numFmt w:val="bullet"/>
      <w:lvlText w:val="•"/>
      <w:lvlJc w:val="left"/>
      <w:pPr>
        <w:ind w:left="5089" w:hanging="430"/>
      </w:pPr>
      <w:rPr>
        <w:lang w:val="ru-RU" w:eastAsia="ru-RU" w:bidi="ru-RU"/>
      </w:rPr>
    </w:lvl>
    <w:lvl w:ilvl="6" w:tplc="89063F1E">
      <w:numFmt w:val="bullet"/>
      <w:lvlText w:val="•"/>
      <w:lvlJc w:val="left"/>
      <w:pPr>
        <w:ind w:left="6153" w:hanging="430"/>
      </w:pPr>
      <w:rPr>
        <w:lang w:val="ru-RU" w:eastAsia="ru-RU" w:bidi="ru-RU"/>
      </w:rPr>
    </w:lvl>
    <w:lvl w:ilvl="7" w:tplc="B53A0A08">
      <w:numFmt w:val="bullet"/>
      <w:lvlText w:val="•"/>
      <w:lvlJc w:val="left"/>
      <w:pPr>
        <w:ind w:left="7216" w:hanging="430"/>
      </w:pPr>
      <w:rPr>
        <w:lang w:val="ru-RU" w:eastAsia="ru-RU" w:bidi="ru-RU"/>
      </w:rPr>
    </w:lvl>
    <w:lvl w:ilvl="8" w:tplc="24F05190">
      <w:numFmt w:val="bullet"/>
      <w:lvlText w:val="•"/>
      <w:lvlJc w:val="left"/>
      <w:pPr>
        <w:ind w:left="8279" w:hanging="430"/>
      </w:pPr>
      <w:rPr>
        <w:lang w:val="ru-RU" w:eastAsia="ru-RU" w:bidi="ru-RU"/>
      </w:rPr>
    </w:lvl>
  </w:abstractNum>
  <w:abstractNum w:abstractNumId="7">
    <w:nsid w:val="3C8B73B9"/>
    <w:multiLevelType w:val="multilevel"/>
    <w:tmpl w:val="3A02CBF8"/>
    <w:lvl w:ilvl="0">
      <w:start w:val="1"/>
      <w:numFmt w:val="decimal"/>
      <w:lvlText w:val="%1."/>
      <w:lvlJc w:val="left"/>
      <w:pPr>
        <w:ind w:left="387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4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164"/>
      </w:pPr>
      <w:rPr>
        <w:rFonts w:hint="default"/>
        <w:lang w:val="ru-RU" w:eastAsia="en-US" w:bidi="ar-SA"/>
      </w:rPr>
    </w:lvl>
  </w:abstractNum>
  <w:abstractNum w:abstractNumId="8">
    <w:nsid w:val="4BDC6AF5"/>
    <w:multiLevelType w:val="hybridMultilevel"/>
    <w:tmpl w:val="0F54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E0C54"/>
    <w:multiLevelType w:val="hybridMultilevel"/>
    <w:tmpl w:val="4D9A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A28A0"/>
    <w:multiLevelType w:val="hybridMultilevel"/>
    <w:tmpl w:val="5C605E2C"/>
    <w:lvl w:ilvl="0" w:tplc="38E06C54">
      <w:start w:val="1"/>
      <w:numFmt w:val="decimal"/>
      <w:lvlText w:val="%1)"/>
      <w:lvlJc w:val="left"/>
      <w:pPr>
        <w:ind w:left="13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24C100">
      <w:numFmt w:val="bullet"/>
      <w:lvlText w:val="•"/>
      <w:lvlJc w:val="left"/>
      <w:pPr>
        <w:ind w:left="2180" w:hanging="305"/>
      </w:pPr>
      <w:rPr>
        <w:rFonts w:hint="default"/>
        <w:lang w:val="ru-RU" w:eastAsia="en-US" w:bidi="ar-SA"/>
      </w:rPr>
    </w:lvl>
    <w:lvl w:ilvl="2" w:tplc="B39271C0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3" w:tplc="73A01C5C">
      <w:numFmt w:val="bullet"/>
      <w:lvlText w:val="•"/>
      <w:lvlJc w:val="left"/>
      <w:pPr>
        <w:ind w:left="3901" w:hanging="305"/>
      </w:pPr>
      <w:rPr>
        <w:rFonts w:hint="default"/>
        <w:lang w:val="ru-RU" w:eastAsia="en-US" w:bidi="ar-SA"/>
      </w:rPr>
    </w:lvl>
    <w:lvl w:ilvl="4" w:tplc="59847D0C">
      <w:numFmt w:val="bullet"/>
      <w:lvlText w:val="•"/>
      <w:lvlJc w:val="left"/>
      <w:pPr>
        <w:ind w:left="4762" w:hanging="305"/>
      </w:pPr>
      <w:rPr>
        <w:rFonts w:hint="default"/>
        <w:lang w:val="ru-RU" w:eastAsia="en-US" w:bidi="ar-SA"/>
      </w:rPr>
    </w:lvl>
    <w:lvl w:ilvl="5" w:tplc="DD48A582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EFF2BB74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7" w:tplc="EFF4F6CC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999C6A16">
      <w:numFmt w:val="bullet"/>
      <w:lvlText w:val="•"/>
      <w:lvlJc w:val="left"/>
      <w:pPr>
        <w:ind w:left="8205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3E"/>
    <w:rsid w:val="00022383"/>
    <w:rsid w:val="000777C6"/>
    <w:rsid w:val="000F010A"/>
    <w:rsid w:val="00112CA4"/>
    <w:rsid w:val="001B6E51"/>
    <w:rsid w:val="00266D76"/>
    <w:rsid w:val="002A3C94"/>
    <w:rsid w:val="002C1F4E"/>
    <w:rsid w:val="002E3363"/>
    <w:rsid w:val="00307BDF"/>
    <w:rsid w:val="0031498F"/>
    <w:rsid w:val="00362C4D"/>
    <w:rsid w:val="00392096"/>
    <w:rsid w:val="004326B4"/>
    <w:rsid w:val="004511EA"/>
    <w:rsid w:val="00470747"/>
    <w:rsid w:val="00473A49"/>
    <w:rsid w:val="00485E01"/>
    <w:rsid w:val="004945BF"/>
    <w:rsid w:val="0049508C"/>
    <w:rsid w:val="004A2108"/>
    <w:rsid w:val="005A6B65"/>
    <w:rsid w:val="005E3C62"/>
    <w:rsid w:val="00715EB1"/>
    <w:rsid w:val="00767737"/>
    <w:rsid w:val="007D1996"/>
    <w:rsid w:val="00850E77"/>
    <w:rsid w:val="008F627A"/>
    <w:rsid w:val="009940F7"/>
    <w:rsid w:val="009A28CC"/>
    <w:rsid w:val="009E34C7"/>
    <w:rsid w:val="00A2435E"/>
    <w:rsid w:val="00B143C2"/>
    <w:rsid w:val="00B143D6"/>
    <w:rsid w:val="00B359EC"/>
    <w:rsid w:val="00B73CA2"/>
    <w:rsid w:val="00B973B9"/>
    <w:rsid w:val="00BB72B5"/>
    <w:rsid w:val="00C13764"/>
    <w:rsid w:val="00C32032"/>
    <w:rsid w:val="00C441B7"/>
    <w:rsid w:val="00C543F7"/>
    <w:rsid w:val="00CD432A"/>
    <w:rsid w:val="00CD6D10"/>
    <w:rsid w:val="00D017DC"/>
    <w:rsid w:val="00DB71BD"/>
    <w:rsid w:val="00DD18AC"/>
    <w:rsid w:val="00DD3A3E"/>
    <w:rsid w:val="00DF5575"/>
    <w:rsid w:val="00E01017"/>
    <w:rsid w:val="00E435CE"/>
    <w:rsid w:val="00EC1B04"/>
    <w:rsid w:val="00EC44D3"/>
    <w:rsid w:val="00F04FD5"/>
    <w:rsid w:val="00F10853"/>
    <w:rsid w:val="00FA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B72B5"/>
    <w:pPr>
      <w:ind w:left="17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72B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B72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72B5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72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B72B5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B72B5"/>
    <w:pPr>
      <w:ind w:left="107"/>
    </w:pPr>
  </w:style>
  <w:style w:type="paragraph" w:styleId="a6">
    <w:name w:val="No Spacing"/>
    <w:uiPriority w:val="1"/>
    <w:qFormat/>
    <w:rsid w:val="00767737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2A3C94"/>
    <w:pPr>
      <w:spacing w:before="128"/>
      <w:ind w:left="1450" w:hanging="281"/>
      <w:outlineLvl w:val="1"/>
    </w:pPr>
    <w:rPr>
      <w:b/>
      <w:bCs/>
      <w:sz w:val="28"/>
      <w:szCs w:val="28"/>
      <w:lang w:eastAsia="ru-RU" w:bidi="ru-RU"/>
    </w:rPr>
  </w:style>
  <w:style w:type="paragraph" w:customStyle="1" w:styleId="Default">
    <w:name w:val="Default"/>
    <w:rsid w:val="00EC1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B71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E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B72B5"/>
    <w:pPr>
      <w:ind w:left="17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72B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B72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72B5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72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B72B5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B72B5"/>
    <w:pPr>
      <w:ind w:left="107"/>
    </w:pPr>
  </w:style>
  <w:style w:type="paragraph" w:styleId="a6">
    <w:name w:val="No Spacing"/>
    <w:uiPriority w:val="1"/>
    <w:qFormat/>
    <w:rsid w:val="00767737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2A3C94"/>
    <w:pPr>
      <w:spacing w:before="128"/>
      <w:ind w:left="1450" w:hanging="281"/>
      <w:outlineLvl w:val="1"/>
    </w:pPr>
    <w:rPr>
      <w:b/>
      <w:bCs/>
      <w:sz w:val="28"/>
      <w:szCs w:val="28"/>
      <w:lang w:eastAsia="ru-RU" w:bidi="ru-RU"/>
    </w:rPr>
  </w:style>
  <w:style w:type="paragraph" w:customStyle="1" w:styleId="Default">
    <w:name w:val="Default"/>
    <w:rsid w:val="00EC1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B71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E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o0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BRCRO-4</dc:creator>
  <cp:keywords/>
  <dc:description/>
  <cp:lastModifiedBy>BRCRO-4</cp:lastModifiedBy>
  <cp:revision>15</cp:revision>
  <dcterms:created xsi:type="dcterms:W3CDTF">2023-09-07T06:54:00Z</dcterms:created>
  <dcterms:modified xsi:type="dcterms:W3CDTF">2023-09-12T07:56:00Z</dcterms:modified>
</cp:coreProperties>
</file>